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D62AE4">
        <w:rPr>
          <w:b/>
          <w:szCs w:val="22"/>
        </w:rPr>
        <w:fldChar w:fldCharType="separate"/>
      </w:r>
      <w:proofErr w:type="spellStart"/>
      <w:r w:rsidR="00D62AE4">
        <w:rPr>
          <w:b/>
          <w:szCs w:val="22"/>
        </w:rPr>
        <w:t>Алтабаева</w:t>
      </w:r>
      <w:proofErr w:type="spellEnd"/>
      <w:r w:rsidR="00D62AE4">
        <w:rPr>
          <w:b/>
          <w:szCs w:val="22"/>
        </w:rPr>
        <w:t xml:space="preserve"> Наталья Александровна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начальника сетевого района II г. Вяземского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D62AE4">
        <w:rPr>
          <w:b/>
          <w:szCs w:val="22"/>
        </w:rPr>
        <w:fldChar w:fldCharType="separate"/>
      </w:r>
      <w:proofErr w:type="spellStart"/>
      <w:r w:rsidR="00D62AE4">
        <w:rPr>
          <w:b/>
          <w:szCs w:val="22"/>
        </w:rPr>
        <w:t>Ашурова</w:t>
      </w:r>
      <w:proofErr w:type="spellEnd"/>
      <w:r w:rsidR="00D62AE4">
        <w:rPr>
          <w:b/>
          <w:szCs w:val="22"/>
        </w:rPr>
        <w:t xml:space="preserve"> А.С.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D62AE4" w:rsidRPr="004D5213" w:rsidTr="00EE5D2B">
        <w:tc>
          <w:tcPr>
            <w:tcW w:w="7338" w:type="dxa"/>
            <w:shd w:val="clear" w:color="auto" w:fill="auto"/>
          </w:tcPr>
          <w:p w:rsidR="00D62AE4" w:rsidRPr="004D5213" w:rsidRDefault="00D62AE4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25.08.2020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D62AE4" w:rsidRPr="004D5213" w:rsidRDefault="00D62AE4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D62AE4">
        <w:rPr>
          <w:b/>
          <w:szCs w:val="22"/>
        </w:rPr>
        <w:fldChar w:fldCharType="separate"/>
      </w:r>
      <w:proofErr w:type="spellStart"/>
      <w:r w:rsidR="00D62AE4">
        <w:rPr>
          <w:b/>
          <w:szCs w:val="22"/>
        </w:rPr>
        <w:t>ТПр</w:t>
      </w:r>
      <w:proofErr w:type="spellEnd"/>
      <w:r w:rsidR="00D62AE4">
        <w:rPr>
          <w:b/>
          <w:szCs w:val="22"/>
        </w:rPr>
        <w:t xml:space="preserve"> 2341/20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D62AE4">
        <w:rPr>
          <w:szCs w:val="22"/>
        </w:rPr>
        <w:fldChar w:fldCharType="separate"/>
      </w:r>
      <w:proofErr w:type="spellStart"/>
      <w:r w:rsidR="00D62AE4">
        <w:rPr>
          <w:szCs w:val="22"/>
        </w:rPr>
        <w:t>ТПр</w:t>
      </w:r>
      <w:proofErr w:type="spellEnd"/>
      <w:r w:rsidR="00D62AE4">
        <w:rPr>
          <w:szCs w:val="22"/>
        </w:rPr>
        <w:t xml:space="preserve"> 2341/20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D62AE4">
        <w:rPr>
          <w:szCs w:val="22"/>
        </w:rPr>
        <w:fldChar w:fldCharType="separate"/>
      </w:r>
      <w:r w:rsidR="00D62AE4">
        <w:rPr>
          <w:szCs w:val="22"/>
        </w:rPr>
        <w:t>21.08.2020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Богомолова Анна Николаевна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924-100-12-96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 xml:space="preserve">Хабаровский край, Вяземский р-н, с. </w:t>
      </w:r>
      <w:proofErr w:type="spellStart"/>
      <w:r w:rsidR="00D62AE4">
        <w:rPr>
          <w:b/>
          <w:szCs w:val="22"/>
        </w:rPr>
        <w:t>Аван</w:t>
      </w:r>
      <w:proofErr w:type="spellEnd"/>
      <w:r w:rsidR="00D62AE4">
        <w:rPr>
          <w:b/>
          <w:szCs w:val="22"/>
        </w:rPr>
        <w:t>, ул. Школьная, д. 46, кадастровый номер земельного участка 27:06:0020608:2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10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 xml:space="preserve">0,4 </w:t>
      </w:r>
      <w:proofErr w:type="spellStart"/>
      <w:r w:rsidR="00D62AE4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D62AE4">
        <w:rPr>
          <w:b/>
          <w:szCs w:val="22"/>
        </w:rPr>
        <w:fldChar w:fldCharType="separate"/>
      </w:r>
      <w:r w:rsidR="00D62AE4">
        <w:rPr>
          <w:b/>
          <w:szCs w:val="22"/>
        </w:rPr>
        <w:t>5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___</w:t>
      </w:r>
      <w:r w:rsidR="00A67059">
        <w:rPr>
          <w:b/>
          <w:szCs w:val="22"/>
          <w:u w:val="single"/>
        </w:rPr>
        <w:t>Вяземская</w:t>
      </w:r>
      <w:r w:rsidRPr="004D5213">
        <w:rPr>
          <w:b/>
          <w:szCs w:val="22"/>
          <w:u w:val="single"/>
        </w:rPr>
        <w:t xml:space="preserve">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 xml:space="preserve">«__ </w:t>
      </w:r>
      <w:r w:rsidR="00A67059">
        <w:rPr>
          <w:b/>
          <w:szCs w:val="22"/>
          <w:u w:val="single"/>
        </w:rPr>
        <w:t>19</w:t>
      </w:r>
      <w:r w:rsidRPr="004D5213">
        <w:rPr>
          <w:b/>
          <w:szCs w:val="22"/>
          <w:u w:val="single"/>
        </w:rPr>
        <w:t xml:space="preserve"> ___»,</w:t>
      </w:r>
      <w:r w:rsidRPr="004D5213">
        <w:rPr>
          <w:szCs w:val="22"/>
        </w:rPr>
        <w:t xml:space="preserve"> ТП № __</w:t>
      </w:r>
      <w:r w:rsidR="00A67059">
        <w:rPr>
          <w:szCs w:val="22"/>
        </w:rPr>
        <w:t>887</w:t>
      </w:r>
      <w:r w:rsidRPr="004D5213">
        <w:rPr>
          <w:szCs w:val="22"/>
        </w:rPr>
        <w:t xml:space="preserve">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</w:t>
      </w:r>
      <w:r w:rsidR="00A67059">
        <w:rPr>
          <w:b/>
          <w:szCs w:val="22"/>
          <w:u w:val="single"/>
        </w:rPr>
        <w:t>2</w:t>
      </w:r>
      <w:r w:rsidRPr="004D5213">
        <w:rPr>
          <w:b/>
          <w:szCs w:val="22"/>
          <w:u w:val="single"/>
        </w:rPr>
        <w:t>__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</w:t>
      </w:r>
      <w:r w:rsidR="00A67059">
        <w:rPr>
          <w:szCs w:val="22"/>
        </w:rPr>
        <w:t>14</w:t>
      </w:r>
      <w:r w:rsidRPr="004D5213">
        <w:rPr>
          <w:szCs w:val="22"/>
        </w:rPr>
        <w:t>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</w:t>
      </w:r>
      <w:r w:rsidR="00A67059">
        <w:rPr>
          <w:szCs w:val="22"/>
        </w:rPr>
        <w:t>70</w:t>
      </w:r>
      <w:r w:rsidRPr="004D5213">
        <w:rPr>
          <w:szCs w:val="22"/>
        </w:rPr>
        <w:t xml:space="preserve">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A670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385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67059">
              <w:rPr>
                <w:szCs w:val="22"/>
              </w:rPr>
              <w:t>385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A67059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A67059">
              <w:rPr>
                <w:szCs w:val="22"/>
              </w:rPr>
              <w:t>9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A67059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  <w:bookmarkStart w:id="0" w:name="_GoBack"/>
            <w:bookmarkEnd w:id="0"/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Вяземский р-н, с. Аван, ул. Школьная, д. 46, кадастровый номер земельного участка 27:06:0020608:2"/>
    <w:docVar w:name="АктНомер" w:val="ТПр 2341/20"/>
    <w:docVar w:name="ДатаРегДОУ" w:val="21.08.2020"/>
    <w:docVar w:name="ДолжностьОтвЛица" w:val="Начальник сетевого района II г. Вяземского РЭС"/>
    <w:docVar w:name="ДолжностьОтвЛицаРодПадеж" w:val="начальника сетевого района II г. Вяземского РЭС"/>
    <w:docVar w:name="ЕстьКорректнаяСканКопия000000089" w:val="0"/>
    <w:docVar w:name="Заявитель" w:val="Богомолова Анна Николаевна"/>
    <w:docVar w:name="Исполнитель" w:val="Шапошникова Ольга Валерьевна"/>
    <w:docVar w:name="КатегорияНадежности" w:val="3."/>
    <w:docVar w:name="МаксМощность" w:val="10"/>
    <w:docVar w:name="Напряжение" w:val="0,4 кВ"/>
    <w:docVar w:name="Объект" w:val="жилой дом"/>
    <w:docVar w:name="ОтветственныйПоЗаявке" w:val="Алтабаева Наталья Александровна"/>
    <w:docVar w:name="ПочтаСлужАвтора" w:val="Shaposhnikova_OV@khab.drsk.ru"/>
    <w:docVar w:name="РанееПрис" w:val="5"/>
    <w:docVar w:name="РегНомерДОУ" w:val="ТПр 2341/20"/>
    <w:docVar w:name="ТекущаяДата" w:val="25.08.2020"/>
    <w:docVar w:name="ТелефонЗаявителя" w:val="924-100-12-96"/>
    <w:docVar w:name="ТребуемоеНапряжение" w:val="0,4 кВ"/>
    <w:docVar w:name="ФИООтвЛица" w:val="Ашуров А.С."/>
    <w:docVar w:name="ФИООтвЛицаРодПадеж" w:val="Ашурова А.С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67059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62AE4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ECDDE"/>
  <w15:chartTrackingRefBased/>
  <w15:docId w15:val="{8DDE16F2-8015-44A6-A505-C862132C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2020-12-02T04:55:00Z</dcterms:created>
  <dcterms:modified xsi:type="dcterms:W3CDTF">2020-12-02T04:57:00Z</dcterms:modified>
</cp:coreProperties>
</file>